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4C91B" w14:textId="77777777" w:rsidR="00FC65C1" w:rsidRDefault="00FC65C1" w:rsidP="00FC65C1">
      <w:pPr>
        <w:jc w:val="both"/>
        <w:rPr>
          <w:rFonts w:ascii="Lucida Console" w:hAnsi="Lucida Console"/>
        </w:rPr>
      </w:pPr>
    </w:p>
    <w:p w14:paraId="6713EA88" w14:textId="77777777" w:rsidR="00EC7D4C" w:rsidRDefault="00EC7D4C" w:rsidP="002B493B">
      <w:pPr>
        <w:rPr>
          <w:rFonts w:ascii="Arial Black" w:hAnsi="Arial Black"/>
          <w:b/>
          <w:sz w:val="48"/>
          <w:szCs w:val="48"/>
        </w:rPr>
        <w:sectPr w:rsidR="00EC7D4C" w:rsidSect="0095444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2196423" w14:textId="77777777" w:rsidR="006B05AC" w:rsidRDefault="0064548C" w:rsidP="007F07CD">
      <w:pPr>
        <w:jc w:val="center"/>
        <w:rPr>
          <w:rFonts w:ascii="Arial" w:hAnsi="Arial" w:cs="Arial"/>
          <w:b/>
          <w:sz w:val="40"/>
          <w:szCs w:val="40"/>
        </w:rPr>
      </w:pPr>
      <w:r>
        <w:rPr>
          <w:rFonts w:ascii="Arial" w:hAnsi="Arial" w:cs="Arial"/>
          <w:b/>
          <w:sz w:val="40"/>
          <w:szCs w:val="40"/>
        </w:rPr>
        <w:t>Cuckooing</w:t>
      </w:r>
    </w:p>
    <w:p w14:paraId="23234871" w14:textId="77777777" w:rsidR="00B57353" w:rsidRPr="008A0BEA" w:rsidRDefault="00B57353" w:rsidP="007F07CD">
      <w:pPr>
        <w:jc w:val="center"/>
        <w:rPr>
          <w:rFonts w:ascii="Arial" w:hAnsi="Arial" w:cs="Arial"/>
          <w:b/>
          <w:sz w:val="40"/>
          <w:szCs w:val="40"/>
        </w:rPr>
      </w:pPr>
    </w:p>
    <w:p w14:paraId="1B9ED399" w14:textId="77777777" w:rsidR="000C43B4" w:rsidRDefault="000C43B4" w:rsidP="00A148B5">
      <w:pPr>
        <w:jc w:val="both"/>
        <w:rPr>
          <w:rFonts w:ascii="Arial" w:hAnsi="Arial" w:cs="Arial"/>
        </w:rPr>
      </w:pPr>
    </w:p>
    <w:p w14:paraId="37285612" w14:textId="77777777" w:rsidR="000A236F" w:rsidRDefault="000A236F" w:rsidP="00A148B5">
      <w:pPr>
        <w:jc w:val="both"/>
        <w:rPr>
          <w:rFonts w:ascii="Arial" w:hAnsi="Arial" w:cs="Arial"/>
        </w:rPr>
      </w:pPr>
    </w:p>
    <w:p w14:paraId="217AC0F0" w14:textId="77777777" w:rsidR="00FD52B3" w:rsidRPr="000B18C9" w:rsidRDefault="00FD52B3" w:rsidP="00FD52B3">
      <w:pPr>
        <w:rPr>
          <w:rFonts w:ascii="Arial" w:hAnsi="Arial" w:cs="Arial"/>
          <w:b/>
          <w:u w:val="single"/>
          <w:lang w:val="en"/>
        </w:rPr>
      </w:pPr>
      <w:r>
        <w:rPr>
          <w:rFonts w:ascii="Arial" w:hAnsi="Arial" w:cs="Arial"/>
          <w:b/>
          <w:u w:val="single"/>
          <w:lang w:val="en"/>
        </w:rPr>
        <w:t>What is Cuckooing?</w:t>
      </w:r>
    </w:p>
    <w:p w14:paraId="7D488D34" w14:textId="77777777" w:rsidR="00FD52B3" w:rsidRPr="000B18C9" w:rsidRDefault="00FD52B3" w:rsidP="00FD52B3">
      <w:pPr>
        <w:rPr>
          <w:rFonts w:ascii="Arial" w:hAnsi="Arial" w:cs="Arial"/>
          <w:b/>
          <w:lang w:val="en"/>
        </w:rPr>
      </w:pPr>
    </w:p>
    <w:p w14:paraId="635DF1CF" w14:textId="77777777" w:rsidR="00FD52B3" w:rsidRPr="000A73E5" w:rsidRDefault="00FD52B3" w:rsidP="00FD52B3">
      <w:pPr>
        <w:jc w:val="both"/>
        <w:rPr>
          <w:rFonts w:ascii="Arial" w:hAnsi="Arial"/>
          <w:i/>
        </w:rPr>
      </w:pPr>
      <w:r w:rsidRPr="000A73E5">
        <w:rPr>
          <w:rFonts w:ascii="Arial" w:hAnsi="Arial"/>
          <w:i/>
        </w:rPr>
        <w:t xml:space="preserve">Cuckooing is </w:t>
      </w:r>
      <w:r>
        <w:rPr>
          <w:rFonts w:ascii="Arial" w:hAnsi="Arial"/>
          <w:i/>
        </w:rPr>
        <w:t>the</w:t>
      </w:r>
      <w:r w:rsidRPr="000A73E5">
        <w:rPr>
          <w:rFonts w:ascii="Arial" w:hAnsi="Arial"/>
          <w:i/>
        </w:rPr>
        <w:t xml:space="preserve"> growing practice of drug dealers taking over homes of vulnerable people or drug addicts for the purposes of supplying drugs to the community.</w:t>
      </w:r>
    </w:p>
    <w:p w14:paraId="26127E06" w14:textId="77777777" w:rsidR="00FD52B3" w:rsidRDefault="00FD52B3" w:rsidP="00FD52B3">
      <w:pPr>
        <w:jc w:val="both"/>
        <w:rPr>
          <w:rFonts w:ascii="Arial" w:hAnsi="Arial"/>
          <w:i/>
        </w:rPr>
      </w:pPr>
    </w:p>
    <w:p w14:paraId="2E796E45" w14:textId="77777777" w:rsidR="00FD52B3" w:rsidRPr="00F31012" w:rsidRDefault="00FD52B3" w:rsidP="00FD52B3">
      <w:pPr>
        <w:jc w:val="both"/>
        <w:rPr>
          <w:rFonts w:ascii="Arial" w:hAnsi="Arial"/>
          <w:i/>
        </w:rPr>
      </w:pPr>
      <w:r>
        <w:rPr>
          <w:rFonts w:ascii="Arial" w:hAnsi="Arial"/>
          <w:i/>
        </w:rPr>
        <w:t>Reports are increasing about anti-social behaviour, drug dealing and violence by dealers who have been driven out of the larger towns or sent by drug bosses.</w:t>
      </w:r>
    </w:p>
    <w:p w14:paraId="0388087D" w14:textId="77777777" w:rsidR="00FD52B3" w:rsidRDefault="00FD52B3" w:rsidP="00FD52B3">
      <w:pPr>
        <w:rPr>
          <w:rFonts w:ascii="Arial" w:hAnsi="Arial"/>
          <w:b/>
          <w:u w:val="single"/>
        </w:rPr>
      </w:pPr>
    </w:p>
    <w:p w14:paraId="14BA5876" w14:textId="77777777" w:rsidR="00FD52B3" w:rsidRDefault="00FD52B3" w:rsidP="00FD52B3">
      <w:pPr>
        <w:jc w:val="both"/>
        <w:rPr>
          <w:rFonts w:ascii="Arial" w:hAnsi="Arial" w:cs="Arial"/>
          <w:szCs w:val="30"/>
        </w:rPr>
      </w:pPr>
    </w:p>
    <w:p w14:paraId="4BE0716C" w14:textId="77777777" w:rsidR="00FD52B3" w:rsidRDefault="00FD52B3" w:rsidP="00FD52B3">
      <w:pPr>
        <w:jc w:val="both"/>
        <w:rPr>
          <w:rFonts w:ascii="Arial" w:hAnsi="Arial" w:cs="Arial"/>
          <w:szCs w:val="30"/>
        </w:rPr>
      </w:pPr>
    </w:p>
    <w:p w14:paraId="7C6C0BCE" w14:textId="77777777" w:rsidR="00FD52B3" w:rsidRDefault="00FD52B3" w:rsidP="00FD52B3">
      <w:pPr>
        <w:jc w:val="both"/>
        <w:rPr>
          <w:rFonts w:ascii="Arial" w:hAnsi="Arial" w:cs="Arial"/>
          <w:szCs w:val="30"/>
        </w:rPr>
        <w:sectPr w:rsidR="00FD52B3" w:rsidSect="00954446">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Arial" w:hAnsi="Arial" w:cs="Arial"/>
          <w:szCs w:val="30"/>
        </w:rPr>
        <w:t xml:space="preserve">Drug dealers are increasingly targeting vulnerable people and taking </w:t>
      </w:r>
    </w:p>
    <w:p w14:paraId="580DDA4A" w14:textId="77777777" w:rsidR="00FD52B3" w:rsidRDefault="00FD52B3" w:rsidP="00FD52B3">
      <w:pPr>
        <w:jc w:val="both"/>
        <w:rPr>
          <w:rFonts w:ascii="Arial" w:hAnsi="Arial" w:cs="Arial"/>
          <w:szCs w:val="30"/>
        </w:rPr>
      </w:pPr>
      <w:r>
        <w:rPr>
          <w:rFonts w:ascii="Arial" w:hAnsi="Arial" w:cs="Arial"/>
          <w:szCs w:val="30"/>
        </w:rPr>
        <w:t>over their homes to set up shop, leaving victims with little choice but to co</w:t>
      </w:r>
      <w:r w:rsidR="00060A56">
        <w:rPr>
          <w:rFonts w:ascii="Arial" w:hAnsi="Arial" w:cs="Arial"/>
          <w:szCs w:val="30"/>
        </w:rPr>
        <w:t>-</w:t>
      </w:r>
      <w:r>
        <w:rPr>
          <w:rFonts w:ascii="Arial" w:hAnsi="Arial" w:cs="Arial"/>
          <w:szCs w:val="30"/>
        </w:rPr>
        <w:t xml:space="preserve">operate.  </w:t>
      </w:r>
    </w:p>
    <w:p w14:paraId="267C3DD9" w14:textId="77777777" w:rsidR="00FD52B3" w:rsidRDefault="00FD52B3" w:rsidP="00FD52B3">
      <w:pPr>
        <w:jc w:val="both"/>
        <w:rPr>
          <w:rFonts w:ascii="Arial" w:hAnsi="Arial" w:cs="Arial"/>
          <w:szCs w:val="30"/>
        </w:rPr>
      </w:pPr>
    </w:p>
    <w:p w14:paraId="075D7611" w14:textId="77777777" w:rsidR="00FD52B3" w:rsidRDefault="00FD52B3" w:rsidP="00FD52B3">
      <w:pPr>
        <w:jc w:val="both"/>
        <w:rPr>
          <w:rFonts w:ascii="Arial" w:hAnsi="Arial" w:cs="Arial"/>
          <w:szCs w:val="30"/>
        </w:rPr>
      </w:pPr>
      <w:r>
        <w:rPr>
          <w:rFonts w:ascii="Arial" w:hAnsi="Arial" w:cs="Arial"/>
          <w:szCs w:val="30"/>
        </w:rPr>
        <w:t xml:space="preserve">Anyone with mental health problems, learning disabilities and substance misuse issues are easy prey. This can be done by initially befriending the person and results in them living in fear of their health and their tenancy/home when increasing numbers of drug dealers take over and use threats of violence to control the person and the home.  </w:t>
      </w:r>
    </w:p>
    <w:p w14:paraId="2787218D" w14:textId="77777777" w:rsidR="00FD52B3" w:rsidRDefault="00FD52B3" w:rsidP="00FD52B3">
      <w:pPr>
        <w:jc w:val="both"/>
        <w:rPr>
          <w:rFonts w:ascii="Arial" w:hAnsi="Arial" w:cs="Arial"/>
          <w:szCs w:val="30"/>
        </w:rPr>
      </w:pPr>
    </w:p>
    <w:p w14:paraId="061EDA9E" w14:textId="77777777" w:rsidR="00FD52B3" w:rsidRDefault="00FD52B3" w:rsidP="00FD52B3">
      <w:pPr>
        <w:jc w:val="both"/>
        <w:rPr>
          <w:rFonts w:ascii="Arial" w:hAnsi="Arial" w:cs="Arial"/>
        </w:rPr>
      </w:pPr>
      <w:r>
        <w:rPr>
          <w:rFonts w:ascii="Arial" w:hAnsi="Arial" w:cs="Arial"/>
        </w:rPr>
        <w:t>Drug addiction plays a large role in the successful takeover of homes and victims can be given drugs and become addicted, making the decision to tell almost impossible. This is how they succeed for so long.</w:t>
      </w:r>
    </w:p>
    <w:p w14:paraId="68B5A24F" w14:textId="77777777" w:rsidR="00FD52B3" w:rsidRDefault="00FD52B3" w:rsidP="00FD52B3">
      <w:pPr>
        <w:jc w:val="both"/>
        <w:rPr>
          <w:rFonts w:ascii="Arial" w:hAnsi="Arial" w:cs="Arial"/>
          <w:szCs w:val="30"/>
        </w:rPr>
      </w:pPr>
    </w:p>
    <w:p w14:paraId="1B209269" w14:textId="77777777" w:rsidR="00FD52B3" w:rsidRDefault="00FD52B3" w:rsidP="00FD52B3">
      <w:pPr>
        <w:jc w:val="both"/>
        <w:rPr>
          <w:rFonts w:ascii="Arial" w:hAnsi="Arial" w:cs="Arial"/>
          <w:szCs w:val="30"/>
        </w:rPr>
      </w:pPr>
      <w:r>
        <w:rPr>
          <w:rFonts w:ascii="Arial" w:hAnsi="Arial" w:cs="Arial"/>
          <w:szCs w:val="30"/>
        </w:rPr>
        <w:t xml:space="preserve">Where the person has a tenancy, the Landlord will usually only find out from </w:t>
      </w:r>
      <w:r w:rsidR="00060A56">
        <w:rPr>
          <w:rFonts w:ascii="Arial" w:hAnsi="Arial" w:cs="Arial"/>
          <w:szCs w:val="30"/>
        </w:rPr>
        <w:t>reports made by the community</w:t>
      </w:r>
      <w:r>
        <w:rPr>
          <w:rFonts w:ascii="Arial" w:hAnsi="Arial" w:cs="Arial"/>
          <w:szCs w:val="30"/>
        </w:rPr>
        <w:t xml:space="preserve"> following a marked increase in activity at the property</w:t>
      </w:r>
      <w:r w:rsidR="00060A56">
        <w:rPr>
          <w:rFonts w:ascii="Arial" w:hAnsi="Arial" w:cs="Arial"/>
          <w:szCs w:val="30"/>
        </w:rPr>
        <w:t>.</w:t>
      </w:r>
      <w:r>
        <w:rPr>
          <w:rFonts w:ascii="Arial" w:hAnsi="Arial" w:cs="Arial"/>
          <w:szCs w:val="30"/>
        </w:rPr>
        <w:t xml:space="preserve"> </w:t>
      </w:r>
      <w:r w:rsidR="00060A56">
        <w:rPr>
          <w:rFonts w:ascii="Arial" w:hAnsi="Arial" w:cs="Arial"/>
          <w:szCs w:val="30"/>
        </w:rPr>
        <w:t>T</w:t>
      </w:r>
      <w:r>
        <w:rPr>
          <w:rFonts w:ascii="Arial" w:hAnsi="Arial" w:cs="Arial"/>
          <w:szCs w:val="30"/>
        </w:rPr>
        <w:t xml:space="preserve">enants are </w:t>
      </w:r>
      <w:r w:rsidR="00060A56">
        <w:rPr>
          <w:rFonts w:ascii="Arial" w:hAnsi="Arial" w:cs="Arial"/>
          <w:szCs w:val="30"/>
        </w:rPr>
        <w:t xml:space="preserve">usually </w:t>
      </w:r>
      <w:r>
        <w:rPr>
          <w:rFonts w:ascii="Arial" w:hAnsi="Arial" w:cs="Arial"/>
          <w:szCs w:val="30"/>
        </w:rPr>
        <w:t>too scared to tell anybody</w:t>
      </w:r>
      <w:r w:rsidR="00060A56">
        <w:rPr>
          <w:rFonts w:ascii="Arial" w:hAnsi="Arial" w:cs="Arial"/>
          <w:szCs w:val="30"/>
        </w:rPr>
        <w:t xml:space="preserve"> for fear of reprisals and/or losing their home.</w:t>
      </w:r>
      <w:r>
        <w:rPr>
          <w:rFonts w:ascii="Arial" w:hAnsi="Arial" w:cs="Arial"/>
          <w:szCs w:val="30"/>
        </w:rPr>
        <w:t xml:space="preserve">  Neighbours will also be affected due to the increase in traffic and noise this activity causes.</w:t>
      </w:r>
    </w:p>
    <w:p w14:paraId="4B9D743A" w14:textId="77777777" w:rsidR="00FD52B3" w:rsidRDefault="00FD52B3" w:rsidP="00FD52B3">
      <w:pPr>
        <w:jc w:val="both"/>
        <w:rPr>
          <w:rFonts w:ascii="Arial" w:hAnsi="Arial" w:cs="Arial"/>
          <w:b/>
          <w:szCs w:val="30"/>
          <w:u w:val="single"/>
        </w:rPr>
      </w:pPr>
    </w:p>
    <w:p w14:paraId="7280A3BE" w14:textId="77777777" w:rsidR="00FD52B3" w:rsidRDefault="00FD52B3" w:rsidP="00FD52B3">
      <w:pPr>
        <w:jc w:val="both"/>
        <w:rPr>
          <w:rFonts w:ascii="Arial" w:hAnsi="Arial" w:cs="Arial"/>
          <w:b/>
          <w:szCs w:val="30"/>
          <w:u w:val="single"/>
        </w:rPr>
      </w:pPr>
    </w:p>
    <w:p w14:paraId="4C16A596" w14:textId="77777777" w:rsidR="00FD52B3" w:rsidRDefault="00FD52B3" w:rsidP="00FD52B3">
      <w:pPr>
        <w:jc w:val="both"/>
        <w:rPr>
          <w:rFonts w:ascii="Arial" w:hAnsi="Arial" w:cs="Arial"/>
          <w:szCs w:val="30"/>
          <w:u w:val="single"/>
        </w:rPr>
      </w:pPr>
      <w:r>
        <w:rPr>
          <w:rFonts w:ascii="Arial" w:hAnsi="Arial" w:cs="Arial"/>
          <w:b/>
          <w:szCs w:val="30"/>
          <w:u w:val="single"/>
        </w:rPr>
        <w:t>How can cuckooing affect tenants?</w:t>
      </w:r>
    </w:p>
    <w:p w14:paraId="1BDB452F" w14:textId="77777777" w:rsidR="00FD52B3" w:rsidRDefault="00FD52B3" w:rsidP="00FD52B3">
      <w:pPr>
        <w:jc w:val="both"/>
        <w:rPr>
          <w:rFonts w:ascii="Arial" w:hAnsi="Arial" w:cs="Arial"/>
          <w:szCs w:val="30"/>
          <w:u w:val="single"/>
        </w:rPr>
      </w:pPr>
    </w:p>
    <w:p w14:paraId="45F9DFCF" w14:textId="77777777" w:rsidR="00FD52B3" w:rsidRDefault="00FD52B3" w:rsidP="00FD52B3">
      <w:pPr>
        <w:jc w:val="both"/>
        <w:rPr>
          <w:rFonts w:ascii="Arial" w:hAnsi="Arial" w:cs="Arial"/>
          <w:szCs w:val="30"/>
        </w:rPr>
      </w:pPr>
      <w:r>
        <w:rPr>
          <w:rFonts w:ascii="Arial" w:hAnsi="Arial" w:cs="Arial"/>
          <w:szCs w:val="30"/>
        </w:rPr>
        <w:t xml:space="preserve">If you have been targeted by cuckoos and the police raid your home, you are also likely </w:t>
      </w:r>
      <w:r w:rsidR="00060A56">
        <w:rPr>
          <w:rFonts w:ascii="Arial" w:hAnsi="Arial" w:cs="Arial"/>
          <w:szCs w:val="30"/>
        </w:rPr>
        <w:t xml:space="preserve">to </w:t>
      </w:r>
      <w:r>
        <w:rPr>
          <w:rFonts w:ascii="Arial" w:hAnsi="Arial" w:cs="Arial"/>
          <w:szCs w:val="30"/>
        </w:rPr>
        <w:t xml:space="preserve">be arrested and possibly charged and convicted for dealing drugs.  You also risk losing your home for drug activity.  The cuckoo will just move on and find somebody </w:t>
      </w:r>
      <w:proofErr w:type="gramStart"/>
      <w:r>
        <w:rPr>
          <w:rFonts w:ascii="Arial" w:hAnsi="Arial" w:cs="Arial"/>
          <w:szCs w:val="30"/>
        </w:rPr>
        <w:t>else</w:t>
      </w:r>
      <w:proofErr w:type="gramEnd"/>
      <w:r>
        <w:rPr>
          <w:rFonts w:ascii="Arial" w:hAnsi="Arial" w:cs="Arial"/>
          <w:szCs w:val="30"/>
        </w:rPr>
        <w:t xml:space="preserve"> and you will be left to pay for any damage caused to your home and potentially be left with an expensive drug habit.</w:t>
      </w:r>
    </w:p>
    <w:p w14:paraId="1E0BE9D5" w14:textId="77777777" w:rsidR="00FD52B3" w:rsidRDefault="00FD52B3" w:rsidP="00FD52B3">
      <w:pPr>
        <w:jc w:val="both"/>
        <w:rPr>
          <w:rFonts w:ascii="Arial" w:hAnsi="Arial" w:cs="Arial"/>
          <w:b/>
          <w:u w:val="single"/>
        </w:rPr>
      </w:pPr>
    </w:p>
    <w:p w14:paraId="4A165DDB" w14:textId="77777777" w:rsidR="00FD52B3" w:rsidRDefault="00FD52B3" w:rsidP="00FD52B3">
      <w:pPr>
        <w:jc w:val="both"/>
        <w:rPr>
          <w:rFonts w:ascii="Arial" w:hAnsi="Arial" w:cs="Arial"/>
          <w:b/>
          <w:u w:val="single"/>
        </w:rPr>
      </w:pPr>
    </w:p>
    <w:p w14:paraId="571B6D5A" w14:textId="77777777" w:rsidR="00FD52B3" w:rsidRDefault="00FD52B3" w:rsidP="00FD52B3">
      <w:pPr>
        <w:jc w:val="both"/>
        <w:rPr>
          <w:rFonts w:ascii="Arial" w:hAnsi="Arial" w:cs="Arial"/>
          <w:b/>
          <w:u w:val="single"/>
        </w:rPr>
      </w:pPr>
      <w:r>
        <w:rPr>
          <w:rFonts w:ascii="Arial" w:hAnsi="Arial" w:cs="Arial"/>
          <w:b/>
          <w:u w:val="single"/>
        </w:rPr>
        <w:lastRenderedPageBreak/>
        <w:t>What can you do if your home is taken over?</w:t>
      </w:r>
    </w:p>
    <w:p w14:paraId="523F0AE2" w14:textId="77777777" w:rsidR="00FD52B3" w:rsidRDefault="00FD52B3" w:rsidP="00FD52B3">
      <w:pPr>
        <w:jc w:val="both"/>
        <w:rPr>
          <w:rFonts w:ascii="Arial" w:hAnsi="Arial" w:cs="Arial"/>
          <w:b/>
          <w:u w:val="single"/>
        </w:rPr>
      </w:pPr>
    </w:p>
    <w:p w14:paraId="57915D3C" w14:textId="77777777" w:rsidR="00FD52B3" w:rsidRDefault="00FD52B3" w:rsidP="00FD52B3">
      <w:pPr>
        <w:jc w:val="both"/>
        <w:rPr>
          <w:rFonts w:ascii="Arial" w:hAnsi="Arial" w:cs="Arial"/>
        </w:rPr>
      </w:pPr>
      <w:r>
        <w:rPr>
          <w:rFonts w:ascii="Arial" w:hAnsi="Arial" w:cs="Arial"/>
          <w:u w:val="single"/>
        </w:rPr>
        <w:t xml:space="preserve">Tell </w:t>
      </w:r>
      <w:proofErr w:type="gramStart"/>
      <w:r>
        <w:rPr>
          <w:rFonts w:ascii="Arial" w:hAnsi="Arial" w:cs="Arial"/>
          <w:u w:val="single"/>
        </w:rPr>
        <w:t>someone</w:t>
      </w:r>
      <w:proofErr w:type="gramEnd"/>
    </w:p>
    <w:p w14:paraId="7EB2BE87" w14:textId="77777777" w:rsidR="00FD52B3" w:rsidRDefault="00FD52B3" w:rsidP="00FD52B3">
      <w:pPr>
        <w:jc w:val="both"/>
        <w:rPr>
          <w:rFonts w:ascii="Arial" w:hAnsi="Arial" w:cs="Arial"/>
        </w:rPr>
      </w:pPr>
    </w:p>
    <w:p w14:paraId="2A444B4A" w14:textId="77777777" w:rsidR="00FD52B3" w:rsidRDefault="00FD52B3" w:rsidP="00FD52B3">
      <w:pPr>
        <w:jc w:val="both"/>
        <w:rPr>
          <w:rFonts w:ascii="Arial" w:hAnsi="Arial" w:cs="Arial"/>
        </w:rPr>
      </w:pPr>
      <w:r>
        <w:rPr>
          <w:rFonts w:ascii="Arial" w:hAnsi="Arial" w:cs="Arial"/>
        </w:rPr>
        <w:t xml:space="preserve">Cuckooing itself is not a criminal offence but it is anti-social. The Tamworth Community Safety Partnership is well equipped to support victims </w:t>
      </w:r>
      <w:proofErr w:type="gramStart"/>
      <w:r>
        <w:rPr>
          <w:rFonts w:ascii="Arial" w:hAnsi="Arial" w:cs="Arial"/>
        </w:rPr>
        <w:t>as long as</w:t>
      </w:r>
      <w:proofErr w:type="gramEnd"/>
      <w:r>
        <w:rPr>
          <w:rFonts w:ascii="Arial" w:hAnsi="Arial" w:cs="Arial"/>
        </w:rPr>
        <w:t xml:space="preserve"> they co-operate in assisting to remove cuckoos.  </w:t>
      </w:r>
    </w:p>
    <w:p w14:paraId="19090E4E" w14:textId="77777777" w:rsidR="00FD52B3" w:rsidRDefault="00FD52B3" w:rsidP="00FD52B3">
      <w:pPr>
        <w:jc w:val="both"/>
        <w:rPr>
          <w:rFonts w:ascii="Arial" w:hAnsi="Arial" w:cs="Arial"/>
        </w:rPr>
      </w:pPr>
    </w:p>
    <w:p w14:paraId="0B769790" w14:textId="77777777" w:rsidR="00FD52B3" w:rsidRDefault="00FD52B3" w:rsidP="00FD52B3">
      <w:pPr>
        <w:jc w:val="both"/>
        <w:rPr>
          <w:rFonts w:ascii="Arial" w:hAnsi="Arial" w:cs="Arial"/>
        </w:rPr>
      </w:pPr>
      <w:r>
        <w:rPr>
          <w:rFonts w:ascii="Arial" w:hAnsi="Arial" w:cs="Arial"/>
        </w:rPr>
        <w:t xml:space="preserve">You can report this activity to </w:t>
      </w:r>
      <w:r w:rsidR="00060A56">
        <w:rPr>
          <w:rFonts w:ascii="Arial" w:hAnsi="Arial" w:cs="Arial"/>
        </w:rPr>
        <w:t>our team if it is a council tenancy</w:t>
      </w:r>
      <w:r>
        <w:rPr>
          <w:rFonts w:ascii="Arial" w:hAnsi="Arial" w:cs="Arial"/>
        </w:rPr>
        <w:t xml:space="preserve"> on the contact details below or to Staffordshire Police on 101 (999 if you are in danger at the time) or online at </w:t>
      </w:r>
      <w:hyperlink r:id="rId13" w:history="1">
        <w:r w:rsidRPr="00FB45E2">
          <w:rPr>
            <w:rStyle w:val="Hyperlink"/>
            <w:rFonts w:ascii="Arial" w:hAnsi="Arial" w:cs="Arial"/>
          </w:rPr>
          <w:t>www.staf</w:t>
        </w:r>
        <w:r w:rsidRPr="00FB45E2">
          <w:rPr>
            <w:rStyle w:val="Hyperlink"/>
            <w:rFonts w:ascii="Arial" w:hAnsi="Arial" w:cs="Arial"/>
          </w:rPr>
          <w:t>f</w:t>
        </w:r>
        <w:r w:rsidRPr="00FB45E2">
          <w:rPr>
            <w:rStyle w:val="Hyperlink"/>
            <w:rFonts w:ascii="Arial" w:hAnsi="Arial" w:cs="Arial"/>
          </w:rPr>
          <w:t>ordshire.police.uk</w:t>
        </w:r>
      </w:hyperlink>
      <w:r>
        <w:rPr>
          <w:rFonts w:ascii="Arial" w:hAnsi="Arial" w:cs="Arial"/>
        </w:rPr>
        <w:t>.</w:t>
      </w:r>
    </w:p>
    <w:p w14:paraId="5FA11EE4" w14:textId="77777777" w:rsidR="00FD52B3" w:rsidRDefault="00FD52B3" w:rsidP="00FD52B3">
      <w:pPr>
        <w:jc w:val="both"/>
        <w:rPr>
          <w:rFonts w:ascii="Arial" w:hAnsi="Arial" w:cs="Arial"/>
        </w:rPr>
      </w:pPr>
    </w:p>
    <w:p w14:paraId="432AF7C8" w14:textId="77777777" w:rsidR="00FD52B3" w:rsidRPr="003153B7" w:rsidRDefault="00FD52B3" w:rsidP="00FD52B3">
      <w:pPr>
        <w:jc w:val="both"/>
        <w:rPr>
          <w:rFonts w:ascii="Arial" w:hAnsi="Arial" w:cs="Arial"/>
          <w:b/>
          <w:u w:val="single"/>
        </w:rPr>
      </w:pPr>
      <w:r w:rsidRPr="003153B7">
        <w:rPr>
          <w:rFonts w:ascii="Arial" w:hAnsi="Arial" w:cs="Arial"/>
          <w:b/>
          <w:u w:val="single"/>
        </w:rPr>
        <w:t xml:space="preserve">What can your </w:t>
      </w:r>
      <w:proofErr w:type="gramStart"/>
      <w:r w:rsidRPr="003153B7">
        <w:rPr>
          <w:rFonts w:ascii="Arial" w:hAnsi="Arial" w:cs="Arial"/>
          <w:b/>
          <w:u w:val="single"/>
        </w:rPr>
        <w:t>Landlord</w:t>
      </w:r>
      <w:proofErr w:type="gramEnd"/>
      <w:r w:rsidRPr="003153B7">
        <w:rPr>
          <w:rFonts w:ascii="Arial" w:hAnsi="Arial" w:cs="Arial"/>
          <w:b/>
          <w:u w:val="single"/>
        </w:rPr>
        <w:t xml:space="preserve"> do?</w:t>
      </w:r>
    </w:p>
    <w:p w14:paraId="62707D29" w14:textId="77777777" w:rsidR="00FD52B3" w:rsidRDefault="00FD52B3" w:rsidP="00FD52B3">
      <w:pPr>
        <w:jc w:val="both"/>
        <w:rPr>
          <w:rFonts w:ascii="Arial" w:hAnsi="Arial" w:cs="Arial"/>
          <w:b/>
        </w:rPr>
      </w:pPr>
    </w:p>
    <w:p w14:paraId="107E6F01" w14:textId="77777777" w:rsidR="00FD52B3" w:rsidRDefault="00FD52B3" w:rsidP="00FD52B3">
      <w:pPr>
        <w:jc w:val="both"/>
        <w:rPr>
          <w:rFonts w:ascii="Arial" w:hAnsi="Arial" w:cs="Arial"/>
        </w:rPr>
      </w:pPr>
      <w:r w:rsidRPr="00E754B2">
        <w:rPr>
          <w:rFonts w:ascii="Arial" w:hAnsi="Arial" w:cs="Arial"/>
        </w:rPr>
        <w:t>Tamworth Borough Council</w:t>
      </w:r>
      <w:r>
        <w:rPr>
          <w:rFonts w:ascii="Arial" w:hAnsi="Arial" w:cs="Arial"/>
        </w:rPr>
        <w:t xml:space="preserve"> has a zero</w:t>
      </w:r>
      <w:r w:rsidR="00060A56">
        <w:rPr>
          <w:rFonts w:ascii="Arial" w:hAnsi="Arial" w:cs="Arial"/>
        </w:rPr>
        <w:t>-</w:t>
      </w:r>
      <w:r>
        <w:rPr>
          <w:rFonts w:ascii="Arial" w:hAnsi="Arial" w:cs="Arial"/>
        </w:rPr>
        <w:t xml:space="preserve">tolerance approach to drug dealing in </w:t>
      </w:r>
      <w:r w:rsidR="003153B7">
        <w:rPr>
          <w:rFonts w:ascii="Arial" w:hAnsi="Arial" w:cs="Arial"/>
        </w:rPr>
        <w:t>its’</w:t>
      </w:r>
      <w:r>
        <w:rPr>
          <w:rFonts w:ascii="Arial" w:hAnsi="Arial" w:cs="Arial"/>
        </w:rPr>
        <w:t xml:space="preserve"> properties and if a resident refuses to co-operate with us to remove the ‘cuckoo’ then we will pursue eviction proceedings.</w:t>
      </w:r>
    </w:p>
    <w:p w14:paraId="5D753C6C" w14:textId="77777777" w:rsidR="00FD52B3" w:rsidRDefault="00FD52B3" w:rsidP="00FD52B3">
      <w:pPr>
        <w:jc w:val="both"/>
        <w:rPr>
          <w:rFonts w:ascii="Arial" w:hAnsi="Arial" w:cs="Arial"/>
        </w:rPr>
      </w:pPr>
    </w:p>
    <w:p w14:paraId="759BEAE0" w14:textId="77777777" w:rsidR="00FD52B3" w:rsidRDefault="00FD52B3" w:rsidP="00FD52B3">
      <w:pPr>
        <w:jc w:val="both"/>
        <w:rPr>
          <w:rFonts w:ascii="Arial" w:hAnsi="Arial" w:cs="Arial"/>
        </w:rPr>
      </w:pPr>
      <w:r>
        <w:rPr>
          <w:rFonts w:ascii="Arial" w:hAnsi="Arial" w:cs="Arial"/>
        </w:rPr>
        <w:t xml:space="preserve">If you are a victim of cuckooing, our Neighbourhood </w:t>
      </w:r>
      <w:r w:rsidR="003153B7">
        <w:rPr>
          <w:rFonts w:ascii="Arial" w:hAnsi="Arial" w:cs="Arial"/>
        </w:rPr>
        <w:t>Impact</w:t>
      </w:r>
      <w:r>
        <w:rPr>
          <w:rFonts w:ascii="Arial" w:hAnsi="Arial" w:cs="Arial"/>
        </w:rPr>
        <w:t xml:space="preserve"> team will support you and work with local agencies to remove offenders from your home.</w:t>
      </w:r>
    </w:p>
    <w:p w14:paraId="798E85F0" w14:textId="77777777" w:rsidR="00FD52B3" w:rsidRDefault="00FD52B3" w:rsidP="00FD52B3">
      <w:pPr>
        <w:jc w:val="both"/>
        <w:rPr>
          <w:rFonts w:ascii="Arial" w:hAnsi="Arial" w:cs="Arial"/>
        </w:rPr>
      </w:pPr>
    </w:p>
    <w:p w14:paraId="6BB53E0C" w14:textId="77777777" w:rsidR="00FD52B3" w:rsidRDefault="00FD52B3" w:rsidP="00FD52B3">
      <w:pPr>
        <w:jc w:val="both"/>
        <w:rPr>
          <w:rFonts w:ascii="Arial" w:hAnsi="Arial" w:cs="Arial"/>
        </w:rPr>
      </w:pPr>
    </w:p>
    <w:p w14:paraId="231A47ED" w14:textId="77777777" w:rsidR="006D5A90" w:rsidRDefault="003153B7" w:rsidP="00A148B5">
      <w:pPr>
        <w:jc w:val="both"/>
        <w:rPr>
          <w:rFonts w:ascii="Arial" w:hAnsi="Arial"/>
          <w:lang w:val="en" w:eastAsia="en-US"/>
        </w:rPr>
      </w:pPr>
      <w:r>
        <w:rPr>
          <w:rFonts w:ascii="Arial" w:hAnsi="Arial"/>
          <w:b/>
          <w:bCs/>
          <w:u w:val="single"/>
          <w:lang w:val="en" w:eastAsia="en-US"/>
        </w:rPr>
        <w:t>Cuckooing in private accommodation</w:t>
      </w:r>
    </w:p>
    <w:p w14:paraId="4246026C" w14:textId="77777777" w:rsidR="003153B7" w:rsidRDefault="003153B7" w:rsidP="00A148B5">
      <w:pPr>
        <w:jc w:val="both"/>
        <w:rPr>
          <w:rFonts w:ascii="Arial" w:hAnsi="Arial"/>
          <w:lang w:val="en" w:eastAsia="en-US"/>
        </w:rPr>
      </w:pPr>
    </w:p>
    <w:p w14:paraId="12D7D356" w14:textId="77777777" w:rsidR="003153B7" w:rsidRDefault="003153B7" w:rsidP="00A148B5">
      <w:pPr>
        <w:jc w:val="both"/>
        <w:rPr>
          <w:rFonts w:ascii="Arial" w:hAnsi="Arial"/>
          <w:lang w:val="en" w:eastAsia="en-US"/>
        </w:rPr>
      </w:pPr>
      <w:r>
        <w:rPr>
          <w:rFonts w:ascii="Arial" w:hAnsi="Arial"/>
          <w:lang w:val="en" w:eastAsia="en-US"/>
        </w:rPr>
        <w:t xml:space="preserve">If you own your home and are being cuckooed, help is </w:t>
      </w:r>
      <w:proofErr w:type="gramStart"/>
      <w:r>
        <w:rPr>
          <w:rFonts w:ascii="Arial" w:hAnsi="Arial"/>
          <w:lang w:val="en" w:eastAsia="en-US"/>
        </w:rPr>
        <w:t>available</w:t>
      </w:r>
      <w:proofErr w:type="gramEnd"/>
      <w:r>
        <w:rPr>
          <w:rFonts w:ascii="Arial" w:hAnsi="Arial"/>
          <w:lang w:val="en" w:eastAsia="en-US"/>
        </w:rPr>
        <w:t xml:space="preserve"> but you need to tell us.</w:t>
      </w:r>
    </w:p>
    <w:p w14:paraId="7CD34582" w14:textId="77777777" w:rsidR="003153B7" w:rsidRDefault="003153B7" w:rsidP="00A148B5">
      <w:pPr>
        <w:jc w:val="both"/>
        <w:rPr>
          <w:rFonts w:ascii="Arial" w:hAnsi="Arial"/>
          <w:lang w:val="en" w:eastAsia="en-US"/>
        </w:rPr>
      </w:pPr>
    </w:p>
    <w:p w14:paraId="501E8011" w14:textId="77777777" w:rsidR="003153B7" w:rsidRDefault="003153B7" w:rsidP="003153B7">
      <w:pPr>
        <w:jc w:val="both"/>
        <w:rPr>
          <w:rFonts w:ascii="Arial" w:hAnsi="Arial" w:cs="Arial"/>
        </w:rPr>
      </w:pPr>
      <w:r>
        <w:rPr>
          <w:rFonts w:ascii="Arial" w:hAnsi="Arial" w:cs="Arial"/>
        </w:rPr>
        <w:t>The Anti-Social Behaviour Crime and Policing Act 2014 extended closure powers. Previously known as a crack house closure order, a Closure Notice can be issued without notice to remove everybody from a property except for the person legally entitled to live there (the tenant</w:t>
      </w:r>
      <w:r w:rsidR="00060A56">
        <w:rPr>
          <w:rFonts w:ascii="Arial" w:hAnsi="Arial" w:cs="Arial"/>
        </w:rPr>
        <w:t>/owner</w:t>
      </w:r>
      <w:r>
        <w:rPr>
          <w:rFonts w:ascii="Arial" w:hAnsi="Arial" w:cs="Arial"/>
        </w:rPr>
        <w:t>) for up to 48 hours. If the behaviour continues, an application can be made to the court for a Closure Order for up to 6 months.</w:t>
      </w:r>
    </w:p>
    <w:p w14:paraId="3D23DF1F" w14:textId="77777777" w:rsidR="003153B7" w:rsidRDefault="003153B7" w:rsidP="003153B7">
      <w:pPr>
        <w:jc w:val="both"/>
        <w:rPr>
          <w:rFonts w:ascii="Arial" w:hAnsi="Arial" w:cs="Arial"/>
        </w:rPr>
      </w:pPr>
    </w:p>
    <w:p w14:paraId="24338506" w14:textId="77777777" w:rsidR="003153B7" w:rsidRDefault="003153B7" w:rsidP="003153B7">
      <w:pPr>
        <w:jc w:val="both"/>
        <w:rPr>
          <w:rFonts w:ascii="Arial" w:hAnsi="Arial" w:cs="Arial"/>
        </w:rPr>
      </w:pPr>
      <w:r>
        <w:rPr>
          <w:rFonts w:ascii="Arial" w:hAnsi="Arial" w:cs="Arial"/>
        </w:rPr>
        <w:t xml:space="preserve">If you are a victim of Cuckooing or </w:t>
      </w:r>
      <w:proofErr w:type="gramStart"/>
      <w:r>
        <w:rPr>
          <w:rFonts w:ascii="Arial" w:hAnsi="Arial" w:cs="Arial"/>
        </w:rPr>
        <w:t>you wish</w:t>
      </w:r>
      <w:proofErr w:type="gramEnd"/>
      <w:r>
        <w:rPr>
          <w:rFonts w:ascii="Arial" w:hAnsi="Arial" w:cs="Arial"/>
        </w:rPr>
        <w:t xml:space="preserve"> to report someone else being cuckooed, you can report this to Staffordshire Police on 101 or online at </w:t>
      </w:r>
      <w:hyperlink r:id="rId14" w:history="1">
        <w:r w:rsidRPr="00546030">
          <w:rPr>
            <w:rStyle w:val="Hyperlink"/>
            <w:rFonts w:ascii="Arial" w:hAnsi="Arial" w:cs="Arial"/>
          </w:rPr>
          <w:t>www.staffordshire.police.uk</w:t>
        </w:r>
      </w:hyperlink>
      <w:r>
        <w:rPr>
          <w:rFonts w:ascii="Arial" w:hAnsi="Arial" w:cs="Arial"/>
        </w:rPr>
        <w:t>.</w:t>
      </w:r>
    </w:p>
    <w:p w14:paraId="67830C12" w14:textId="77777777" w:rsidR="003153B7" w:rsidRDefault="003153B7" w:rsidP="003153B7">
      <w:pPr>
        <w:jc w:val="both"/>
        <w:rPr>
          <w:rFonts w:ascii="Arial" w:hAnsi="Arial" w:cs="Arial"/>
        </w:rPr>
      </w:pPr>
    </w:p>
    <w:p w14:paraId="29730707" w14:textId="77777777" w:rsidR="003153B7" w:rsidRDefault="003153B7" w:rsidP="003153B7">
      <w:pPr>
        <w:jc w:val="both"/>
        <w:rPr>
          <w:rFonts w:ascii="Arial" w:hAnsi="Arial" w:cs="Arial"/>
        </w:rPr>
      </w:pPr>
      <w:r>
        <w:rPr>
          <w:rFonts w:ascii="Arial" w:hAnsi="Arial" w:cs="Arial"/>
        </w:rPr>
        <w:t xml:space="preserve">You can also make a report to Tamworth Borough Council at </w:t>
      </w:r>
      <w:hyperlink r:id="rId15" w:history="1">
        <w:r w:rsidRPr="00546030">
          <w:rPr>
            <w:rStyle w:val="Hyperlink"/>
            <w:rFonts w:ascii="Arial" w:hAnsi="Arial" w:cs="Arial"/>
          </w:rPr>
          <w:t>neighbourhoodimpactteam@tamworth.gov.uk</w:t>
        </w:r>
      </w:hyperlink>
      <w:r>
        <w:rPr>
          <w:rFonts w:ascii="Arial" w:hAnsi="Arial" w:cs="Arial"/>
        </w:rPr>
        <w:t>.</w:t>
      </w:r>
    </w:p>
    <w:p w14:paraId="3CE14E04" w14:textId="77777777" w:rsidR="003153B7" w:rsidRDefault="003153B7" w:rsidP="003153B7">
      <w:pPr>
        <w:jc w:val="both"/>
        <w:rPr>
          <w:rFonts w:ascii="Arial" w:hAnsi="Arial" w:cs="Arial"/>
        </w:rPr>
      </w:pPr>
    </w:p>
    <w:p w14:paraId="2A7ACB51" w14:textId="77777777" w:rsidR="003153B7" w:rsidRPr="003153B7" w:rsidRDefault="003153B7" w:rsidP="00A148B5">
      <w:pPr>
        <w:jc w:val="both"/>
        <w:rPr>
          <w:rFonts w:ascii="Arial" w:hAnsi="Arial"/>
          <w:lang w:val="en" w:eastAsia="en-US"/>
        </w:rPr>
      </w:pPr>
    </w:p>
    <w:sectPr w:rsidR="003153B7" w:rsidRPr="003153B7" w:rsidSect="00954446">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E71E9" w14:textId="77777777" w:rsidR="003E5857" w:rsidRDefault="003E5857" w:rsidP="00F967CB">
      <w:r>
        <w:separator/>
      </w:r>
    </w:p>
  </w:endnote>
  <w:endnote w:type="continuationSeparator" w:id="0">
    <w:p w14:paraId="4D48127B" w14:textId="77777777" w:rsidR="003E5857" w:rsidRDefault="003E5857" w:rsidP="00F9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PT Sans">
    <w:panose1 w:val="020B0503020203020204"/>
    <w:charset w:val="4D"/>
    <w:family w:val="swiss"/>
    <w:pitch w:val="variable"/>
    <w:sig w:usb0="A00002EF" w:usb1="5000204B" w:usb2="00000000" w:usb3="00000000" w:csb0="00000097" w:csb1="00000000"/>
  </w:font>
  <w:font w:name="Segoe UI">
    <w:panose1 w:val="020B0604020202020204"/>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D575" w14:textId="77777777" w:rsidR="005365E5" w:rsidRDefault="00B30816">
    <w:pPr>
      <w:pStyle w:val="Footer"/>
    </w:pPr>
    <w:r>
      <w:rPr>
        <w:noProof/>
      </w:rPr>
      <w:drawing>
        <wp:anchor distT="152400" distB="152400" distL="152400" distR="152400" simplePos="0" relativeHeight="251657728" behindDoc="1" locked="0" layoutInCell="1" allowOverlap="1" wp14:anchorId="3F2E54B0" wp14:editId="2E7DF5AB">
          <wp:simplePos x="0" y="0"/>
          <wp:positionH relativeFrom="page">
            <wp:posOffset>310515</wp:posOffset>
          </wp:positionH>
          <wp:positionV relativeFrom="page">
            <wp:posOffset>9165590</wp:posOffset>
          </wp:positionV>
          <wp:extent cx="6935470" cy="1218565"/>
          <wp:effectExtent l="0" t="0" r="0" b="0"/>
          <wp:wrapNone/>
          <wp:docPr id="7"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5470"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2C72" w14:textId="77777777" w:rsidR="006D5E82" w:rsidRDefault="006D5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121A" w14:textId="77777777" w:rsidR="006D5E82" w:rsidRDefault="006D5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6B06D" w14:textId="77777777" w:rsidR="003E5857" w:rsidRDefault="003E5857" w:rsidP="00F967CB">
      <w:r>
        <w:separator/>
      </w:r>
    </w:p>
  </w:footnote>
  <w:footnote w:type="continuationSeparator" w:id="0">
    <w:p w14:paraId="5DB3378A" w14:textId="77777777" w:rsidR="003E5857" w:rsidRDefault="003E5857" w:rsidP="00F96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B721" w14:textId="77777777" w:rsidR="006D5E82" w:rsidRDefault="006D5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1FC2" w14:textId="77777777" w:rsidR="007F07CD" w:rsidRPr="00162C18" w:rsidRDefault="00162C18" w:rsidP="009E2F48">
    <w:pPr>
      <w:pStyle w:val="Header"/>
      <w:tabs>
        <w:tab w:val="clear" w:pos="4513"/>
        <w:tab w:val="clear" w:pos="9026"/>
        <w:tab w:val="left" w:pos="4945"/>
        <w:tab w:val="right" w:pos="8306"/>
      </w:tabs>
      <w:rPr>
        <w:rFonts w:ascii="Calibri Light" w:hAnsi="Calibri Light" w:cs="Calibri Light"/>
        <w:b/>
        <w:bCs/>
        <w:color w:val="A6A6A6"/>
        <w:sz w:val="32"/>
        <w:szCs w:val="32"/>
      </w:rPr>
    </w:pPr>
    <w:r w:rsidRPr="00DF3E89">
      <w:rPr>
        <w:rFonts w:ascii="Arial" w:hAnsi="Arial" w:cs="Arial"/>
        <w:b/>
        <w:bCs/>
        <w:color w:val="45B0E1"/>
        <w:sz w:val="72"/>
        <w:szCs w:val="72"/>
      </w:rPr>
      <w:t>Factsheet</w:t>
    </w:r>
    <w:r>
      <w:rPr>
        <w:rFonts w:ascii="Calibri Light" w:hAnsi="Calibri Light" w:cs="Calibri Light"/>
        <w:b/>
        <w:bCs/>
        <w:color w:val="A6A6A6"/>
        <w:sz w:val="32"/>
        <w:szCs w:val="32"/>
      </w:rPr>
      <w:tab/>
    </w:r>
    <w:r w:rsidR="009E2F48">
      <w:rPr>
        <w:rFonts w:ascii="Calibri Light" w:hAnsi="Calibri Light" w:cs="Calibri Light"/>
        <w:b/>
        <w:bCs/>
        <w:color w:val="A6A6A6"/>
        <w:sz w:val="32"/>
        <w:szCs w:val="32"/>
      </w:rPr>
      <w:tab/>
    </w:r>
    <w:r w:rsidR="00B30816" w:rsidRPr="00E47AF7">
      <w:rPr>
        <w:noProof/>
      </w:rPr>
      <w:drawing>
        <wp:inline distT="0" distB="0" distL="0" distR="0" wp14:anchorId="686D058E" wp14:editId="4351A6EF">
          <wp:extent cx="1510030" cy="626745"/>
          <wp:effectExtent l="0" t="0" r="0" b="0"/>
          <wp:docPr id="1"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030" cy="626745"/>
                  </a:xfrm>
                  <a:prstGeom prst="rect">
                    <a:avLst/>
                  </a:prstGeom>
                  <a:noFill/>
                  <a:ln>
                    <a:noFill/>
                  </a:ln>
                </pic:spPr>
              </pic:pic>
            </a:graphicData>
          </a:graphic>
        </wp:inline>
      </w:drawing>
    </w:r>
  </w:p>
  <w:p w14:paraId="0041250E" w14:textId="77777777" w:rsidR="00F967CB" w:rsidRPr="00162C18" w:rsidRDefault="007F07CD" w:rsidP="00162C18">
    <w:pPr>
      <w:pStyle w:val="Header"/>
      <w:tabs>
        <w:tab w:val="clear" w:pos="4513"/>
        <w:tab w:val="clear" w:pos="9026"/>
        <w:tab w:val="center" w:pos="4153"/>
        <w:tab w:val="right" w:pos="8306"/>
      </w:tabs>
      <w:jc w:val="center"/>
      <w:rPr>
        <w:sz w:val="44"/>
        <w:szCs w:val="44"/>
      </w:rPr>
    </w:pPr>
    <w:r>
      <w:rPr>
        <w:noProof/>
      </w:rPr>
      <w:tab/>
    </w:r>
    <w:r w:rsidRPr="00162C18">
      <w:rPr>
        <w:noProof/>
        <w:sz w:val="44"/>
        <w:szCs w:val="4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C8ED" w14:textId="77777777" w:rsidR="006D5E82" w:rsidRDefault="006D5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C1"/>
    <w:rsid w:val="000077CA"/>
    <w:rsid w:val="00055024"/>
    <w:rsid w:val="0005638F"/>
    <w:rsid w:val="00060A56"/>
    <w:rsid w:val="00076B6D"/>
    <w:rsid w:val="000A073A"/>
    <w:rsid w:val="000A236F"/>
    <w:rsid w:val="000B18C9"/>
    <w:rsid w:val="000B4602"/>
    <w:rsid w:val="000C43B4"/>
    <w:rsid w:val="000C4A77"/>
    <w:rsid w:val="000E6047"/>
    <w:rsid w:val="000F2DC4"/>
    <w:rsid w:val="000F3BE2"/>
    <w:rsid w:val="00117014"/>
    <w:rsid w:val="00123F73"/>
    <w:rsid w:val="00134C9B"/>
    <w:rsid w:val="00147712"/>
    <w:rsid w:val="00156A9F"/>
    <w:rsid w:val="00162C18"/>
    <w:rsid w:val="00176FBF"/>
    <w:rsid w:val="00187701"/>
    <w:rsid w:val="00193A36"/>
    <w:rsid w:val="00194F15"/>
    <w:rsid w:val="001A06E9"/>
    <w:rsid w:val="001A49A7"/>
    <w:rsid w:val="001B71B7"/>
    <w:rsid w:val="001F0E88"/>
    <w:rsid w:val="00213B2E"/>
    <w:rsid w:val="00230A16"/>
    <w:rsid w:val="00236DF3"/>
    <w:rsid w:val="00247315"/>
    <w:rsid w:val="00266ED7"/>
    <w:rsid w:val="00286F48"/>
    <w:rsid w:val="002926D2"/>
    <w:rsid w:val="002A7470"/>
    <w:rsid w:val="002B493B"/>
    <w:rsid w:val="002C5D6B"/>
    <w:rsid w:val="002C7E39"/>
    <w:rsid w:val="002D3048"/>
    <w:rsid w:val="002E0161"/>
    <w:rsid w:val="002E3E36"/>
    <w:rsid w:val="002F3B04"/>
    <w:rsid w:val="002F5165"/>
    <w:rsid w:val="002F5E6B"/>
    <w:rsid w:val="003153B7"/>
    <w:rsid w:val="00321241"/>
    <w:rsid w:val="00341FF1"/>
    <w:rsid w:val="0035179F"/>
    <w:rsid w:val="003776BC"/>
    <w:rsid w:val="00393A68"/>
    <w:rsid w:val="003949B3"/>
    <w:rsid w:val="003A082D"/>
    <w:rsid w:val="003B161F"/>
    <w:rsid w:val="003B54FC"/>
    <w:rsid w:val="003C23C8"/>
    <w:rsid w:val="003D7E77"/>
    <w:rsid w:val="003E564D"/>
    <w:rsid w:val="003E5857"/>
    <w:rsid w:val="003E7A96"/>
    <w:rsid w:val="003F6C25"/>
    <w:rsid w:val="003F79B7"/>
    <w:rsid w:val="004074B5"/>
    <w:rsid w:val="004143B9"/>
    <w:rsid w:val="004318EF"/>
    <w:rsid w:val="00431CA6"/>
    <w:rsid w:val="004427DF"/>
    <w:rsid w:val="0046205B"/>
    <w:rsid w:val="00463A7D"/>
    <w:rsid w:val="0048266E"/>
    <w:rsid w:val="004B56E3"/>
    <w:rsid w:val="004B6A8C"/>
    <w:rsid w:val="004C5C31"/>
    <w:rsid w:val="004D56D9"/>
    <w:rsid w:val="004D6D55"/>
    <w:rsid w:val="004E7C6B"/>
    <w:rsid w:val="004F2037"/>
    <w:rsid w:val="004F4F3C"/>
    <w:rsid w:val="004F540A"/>
    <w:rsid w:val="005119F7"/>
    <w:rsid w:val="00514A01"/>
    <w:rsid w:val="005365E5"/>
    <w:rsid w:val="00557400"/>
    <w:rsid w:val="00581423"/>
    <w:rsid w:val="00595EB9"/>
    <w:rsid w:val="005B0C16"/>
    <w:rsid w:val="005B1033"/>
    <w:rsid w:val="005B1153"/>
    <w:rsid w:val="005B6570"/>
    <w:rsid w:val="005E037C"/>
    <w:rsid w:val="005E1E1A"/>
    <w:rsid w:val="005E2BC8"/>
    <w:rsid w:val="005E5AED"/>
    <w:rsid w:val="00606AE1"/>
    <w:rsid w:val="006168C7"/>
    <w:rsid w:val="00626894"/>
    <w:rsid w:val="006431E3"/>
    <w:rsid w:val="0064548C"/>
    <w:rsid w:val="00645D7F"/>
    <w:rsid w:val="006578FF"/>
    <w:rsid w:val="00661800"/>
    <w:rsid w:val="00681249"/>
    <w:rsid w:val="006B05AC"/>
    <w:rsid w:val="006B31F8"/>
    <w:rsid w:val="006C3F17"/>
    <w:rsid w:val="006D5A90"/>
    <w:rsid w:val="006D5E82"/>
    <w:rsid w:val="006D613D"/>
    <w:rsid w:val="006F0322"/>
    <w:rsid w:val="006F15C2"/>
    <w:rsid w:val="006F6A27"/>
    <w:rsid w:val="00740ADD"/>
    <w:rsid w:val="00747D1F"/>
    <w:rsid w:val="00751F7D"/>
    <w:rsid w:val="0078040E"/>
    <w:rsid w:val="007809CA"/>
    <w:rsid w:val="00787845"/>
    <w:rsid w:val="0079729A"/>
    <w:rsid w:val="007A4A6E"/>
    <w:rsid w:val="007B565F"/>
    <w:rsid w:val="007C59EA"/>
    <w:rsid w:val="007D2349"/>
    <w:rsid w:val="007E0CFC"/>
    <w:rsid w:val="007F07CD"/>
    <w:rsid w:val="007F33F1"/>
    <w:rsid w:val="00800A85"/>
    <w:rsid w:val="00827162"/>
    <w:rsid w:val="00831D8F"/>
    <w:rsid w:val="0083302E"/>
    <w:rsid w:val="0083469E"/>
    <w:rsid w:val="008350AF"/>
    <w:rsid w:val="008457E6"/>
    <w:rsid w:val="00846481"/>
    <w:rsid w:val="008739E1"/>
    <w:rsid w:val="00874955"/>
    <w:rsid w:val="00891661"/>
    <w:rsid w:val="008A0BEA"/>
    <w:rsid w:val="008A3D21"/>
    <w:rsid w:val="008C5D38"/>
    <w:rsid w:val="008D092E"/>
    <w:rsid w:val="008F5267"/>
    <w:rsid w:val="008F6691"/>
    <w:rsid w:val="00920F89"/>
    <w:rsid w:val="00931D5A"/>
    <w:rsid w:val="0093370E"/>
    <w:rsid w:val="00952EBF"/>
    <w:rsid w:val="00954446"/>
    <w:rsid w:val="00956DC2"/>
    <w:rsid w:val="009737F5"/>
    <w:rsid w:val="009916A6"/>
    <w:rsid w:val="009943DF"/>
    <w:rsid w:val="009C38DA"/>
    <w:rsid w:val="009D1BBF"/>
    <w:rsid w:val="009D55CA"/>
    <w:rsid w:val="009E19C4"/>
    <w:rsid w:val="009E2F48"/>
    <w:rsid w:val="009F0841"/>
    <w:rsid w:val="009F27C0"/>
    <w:rsid w:val="00A03F5D"/>
    <w:rsid w:val="00A06DF2"/>
    <w:rsid w:val="00A076AB"/>
    <w:rsid w:val="00A11435"/>
    <w:rsid w:val="00A148B5"/>
    <w:rsid w:val="00A31E1F"/>
    <w:rsid w:val="00A36DA7"/>
    <w:rsid w:val="00A43C41"/>
    <w:rsid w:val="00A46048"/>
    <w:rsid w:val="00A633F1"/>
    <w:rsid w:val="00A66E97"/>
    <w:rsid w:val="00A729D8"/>
    <w:rsid w:val="00A762C7"/>
    <w:rsid w:val="00AA0904"/>
    <w:rsid w:val="00AA73A1"/>
    <w:rsid w:val="00AC76AF"/>
    <w:rsid w:val="00AE32DE"/>
    <w:rsid w:val="00AE7E89"/>
    <w:rsid w:val="00AF0FFF"/>
    <w:rsid w:val="00AF2CC2"/>
    <w:rsid w:val="00B03351"/>
    <w:rsid w:val="00B30816"/>
    <w:rsid w:val="00B36DD7"/>
    <w:rsid w:val="00B5400C"/>
    <w:rsid w:val="00B5435B"/>
    <w:rsid w:val="00B57353"/>
    <w:rsid w:val="00B612E5"/>
    <w:rsid w:val="00B72A7A"/>
    <w:rsid w:val="00B83470"/>
    <w:rsid w:val="00B869DB"/>
    <w:rsid w:val="00B90EA9"/>
    <w:rsid w:val="00BA2F66"/>
    <w:rsid w:val="00BA4631"/>
    <w:rsid w:val="00BB0011"/>
    <w:rsid w:val="00BB36A7"/>
    <w:rsid w:val="00BB36B0"/>
    <w:rsid w:val="00BE0F17"/>
    <w:rsid w:val="00BE33DE"/>
    <w:rsid w:val="00BE5CB8"/>
    <w:rsid w:val="00BF3290"/>
    <w:rsid w:val="00C04DDE"/>
    <w:rsid w:val="00C41739"/>
    <w:rsid w:val="00C44472"/>
    <w:rsid w:val="00C6286D"/>
    <w:rsid w:val="00C7088A"/>
    <w:rsid w:val="00C82029"/>
    <w:rsid w:val="00C92856"/>
    <w:rsid w:val="00C94320"/>
    <w:rsid w:val="00CE2A4D"/>
    <w:rsid w:val="00CF3DFA"/>
    <w:rsid w:val="00CF6A1F"/>
    <w:rsid w:val="00CF7400"/>
    <w:rsid w:val="00D02CA3"/>
    <w:rsid w:val="00D032E6"/>
    <w:rsid w:val="00D10E32"/>
    <w:rsid w:val="00D1457A"/>
    <w:rsid w:val="00D24AFA"/>
    <w:rsid w:val="00D3437A"/>
    <w:rsid w:val="00D359DF"/>
    <w:rsid w:val="00D3676E"/>
    <w:rsid w:val="00D429CF"/>
    <w:rsid w:val="00D43082"/>
    <w:rsid w:val="00D92323"/>
    <w:rsid w:val="00D949B6"/>
    <w:rsid w:val="00D972F2"/>
    <w:rsid w:val="00DA7058"/>
    <w:rsid w:val="00DB6C41"/>
    <w:rsid w:val="00DC746A"/>
    <w:rsid w:val="00DC7FD9"/>
    <w:rsid w:val="00DD05A7"/>
    <w:rsid w:val="00DD0842"/>
    <w:rsid w:val="00DF3E89"/>
    <w:rsid w:val="00DF4A39"/>
    <w:rsid w:val="00E0794E"/>
    <w:rsid w:val="00E10152"/>
    <w:rsid w:val="00E61160"/>
    <w:rsid w:val="00E71B62"/>
    <w:rsid w:val="00E732B9"/>
    <w:rsid w:val="00E745DD"/>
    <w:rsid w:val="00E80180"/>
    <w:rsid w:val="00E878E6"/>
    <w:rsid w:val="00EA0734"/>
    <w:rsid w:val="00EA1F64"/>
    <w:rsid w:val="00EA6136"/>
    <w:rsid w:val="00EB1884"/>
    <w:rsid w:val="00EC5471"/>
    <w:rsid w:val="00EC7D4C"/>
    <w:rsid w:val="00ED7101"/>
    <w:rsid w:val="00EE2840"/>
    <w:rsid w:val="00EF4F1F"/>
    <w:rsid w:val="00EF7E3E"/>
    <w:rsid w:val="00F02009"/>
    <w:rsid w:val="00F21ED3"/>
    <w:rsid w:val="00F22EB9"/>
    <w:rsid w:val="00F31012"/>
    <w:rsid w:val="00F3594F"/>
    <w:rsid w:val="00F42BDF"/>
    <w:rsid w:val="00F571DF"/>
    <w:rsid w:val="00F61B59"/>
    <w:rsid w:val="00F66D0D"/>
    <w:rsid w:val="00F748CD"/>
    <w:rsid w:val="00F96504"/>
    <w:rsid w:val="00F967CB"/>
    <w:rsid w:val="00FA0B41"/>
    <w:rsid w:val="00FA16CD"/>
    <w:rsid w:val="00FA5248"/>
    <w:rsid w:val="00FB4C02"/>
    <w:rsid w:val="00FC65C1"/>
    <w:rsid w:val="00FC728C"/>
    <w:rsid w:val="00FD52B3"/>
    <w:rsid w:val="00FF4623"/>
    <w:rsid w:val="00FF6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A38014E"/>
  <w15:chartTrackingRefBased/>
  <w15:docId w15:val="{5BEF9334-BBDE-4843-94DB-E84CCBC3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972F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B493B"/>
    <w:pPr>
      <w:keepNext/>
      <w:outlineLvl w:val="1"/>
    </w:pPr>
    <w:rPr>
      <w:rFonts w:ascii="Times" w:eastAsia="Times" w:hAnsi="Times"/>
      <w:i/>
      <w:color w:val="411D0E"/>
      <w:szCs w:val="20"/>
      <w:lang w:val="en-US" w:eastAsia="en-US"/>
    </w:rPr>
  </w:style>
  <w:style w:type="paragraph" w:styleId="Heading3">
    <w:name w:val="heading 3"/>
    <w:basedOn w:val="Normal"/>
    <w:next w:val="Normal"/>
    <w:qFormat/>
    <w:rsid w:val="00D972F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C65C1"/>
    <w:rPr>
      <w:color w:val="0000FF"/>
      <w:u w:val="single"/>
    </w:rPr>
  </w:style>
  <w:style w:type="character" w:customStyle="1" w:styleId="Heading2Char">
    <w:name w:val="Heading 2 Char"/>
    <w:link w:val="Heading2"/>
    <w:rsid w:val="002B493B"/>
    <w:rPr>
      <w:rFonts w:ascii="Times" w:eastAsia="Times" w:hAnsi="Times"/>
      <w:i/>
      <w:color w:val="411D0E"/>
      <w:sz w:val="24"/>
      <w:lang w:val="en-US" w:eastAsia="en-US" w:bidi="ar-SA"/>
    </w:rPr>
  </w:style>
  <w:style w:type="character" w:styleId="Strong">
    <w:name w:val="Strong"/>
    <w:qFormat/>
    <w:rsid w:val="00F42BDF"/>
    <w:rPr>
      <w:b/>
      <w:bCs/>
    </w:rPr>
  </w:style>
  <w:style w:type="paragraph" w:styleId="NormalWeb">
    <w:name w:val="Normal (Web)"/>
    <w:basedOn w:val="Normal"/>
    <w:rsid w:val="00D10E32"/>
    <w:pPr>
      <w:spacing w:after="300" w:line="336" w:lineRule="atLeast"/>
    </w:pPr>
    <w:rPr>
      <w:rFonts w:ascii="PT Sans" w:hAnsi="PT Sans"/>
    </w:rPr>
  </w:style>
  <w:style w:type="character" w:customStyle="1" w:styleId="apple-style-span">
    <w:name w:val="apple-style-span"/>
    <w:basedOn w:val="DefaultParagraphFont"/>
    <w:rsid w:val="002E0161"/>
  </w:style>
  <w:style w:type="table" w:styleId="TableGrid">
    <w:name w:val="Table Grid"/>
    <w:basedOn w:val="TableNormal"/>
    <w:rsid w:val="00EA6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nter">
    <w:name w:val="center"/>
    <w:basedOn w:val="DefaultParagraphFont"/>
    <w:rsid w:val="00E878E6"/>
  </w:style>
  <w:style w:type="paragraph" w:styleId="BalloonText">
    <w:name w:val="Balloon Text"/>
    <w:basedOn w:val="Normal"/>
    <w:link w:val="BalloonTextChar"/>
    <w:rsid w:val="006C3F17"/>
    <w:rPr>
      <w:rFonts w:ascii="Segoe UI" w:hAnsi="Segoe UI" w:cs="Segoe UI"/>
      <w:sz w:val="18"/>
      <w:szCs w:val="18"/>
    </w:rPr>
  </w:style>
  <w:style w:type="character" w:customStyle="1" w:styleId="BalloonTextChar">
    <w:name w:val="Balloon Text Char"/>
    <w:link w:val="BalloonText"/>
    <w:rsid w:val="006C3F17"/>
    <w:rPr>
      <w:rFonts w:ascii="Segoe UI" w:hAnsi="Segoe UI" w:cs="Segoe UI"/>
      <w:sz w:val="18"/>
      <w:szCs w:val="18"/>
    </w:rPr>
  </w:style>
  <w:style w:type="paragraph" w:styleId="Header">
    <w:name w:val="header"/>
    <w:basedOn w:val="Normal"/>
    <w:link w:val="HeaderChar"/>
    <w:uiPriority w:val="99"/>
    <w:rsid w:val="00F967CB"/>
    <w:pPr>
      <w:tabs>
        <w:tab w:val="center" w:pos="4513"/>
        <w:tab w:val="right" w:pos="9026"/>
      </w:tabs>
    </w:pPr>
  </w:style>
  <w:style w:type="character" w:customStyle="1" w:styleId="HeaderChar">
    <w:name w:val="Header Char"/>
    <w:link w:val="Header"/>
    <w:uiPriority w:val="99"/>
    <w:rsid w:val="00F967CB"/>
    <w:rPr>
      <w:sz w:val="24"/>
      <w:szCs w:val="24"/>
    </w:rPr>
  </w:style>
  <w:style w:type="paragraph" w:styleId="Footer">
    <w:name w:val="footer"/>
    <w:basedOn w:val="Normal"/>
    <w:link w:val="FooterChar"/>
    <w:rsid w:val="00F967CB"/>
    <w:pPr>
      <w:tabs>
        <w:tab w:val="center" w:pos="4513"/>
        <w:tab w:val="right" w:pos="9026"/>
      </w:tabs>
    </w:pPr>
  </w:style>
  <w:style w:type="character" w:customStyle="1" w:styleId="FooterChar">
    <w:name w:val="Footer Char"/>
    <w:link w:val="Footer"/>
    <w:rsid w:val="00F967CB"/>
    <w:rPr>
      <w:sz w:val="24"/>
      <w:szCs w:val="24"/>
    </w:rPr>
  </w:style>
  <w:style w:type="character" w:styleId="UnresolvedMention">
    <w:name w:val="Unresolved Mention"/>
    <w:uiPriority w:val="99"/>
    <w:semiHidden/>
    <w:unhideWhenUsed/>
    <w:rsid w:val="005B6570"/>
    <w:rPr>
      <w:color w:val="605E5C"/>
      <w:shd w:val="clear" w:color="auto" w:fill="E1DFDD"/>
    </w:rPr>
  </w:style>
  <w:style w:type="paragraph" w:customStyle="1" w:styleId="leftaligned">
    <w:name w:val="leftaligned"/>
    <w:basedOn w:val="Normal"/>
    <w:rsid w:val="00F571DF"/>
    <w:pPr>
      <w:spacing w:after="4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66614">
      <w:bodyDiv w:val="1"/>
      <w:marLeft w:val="0"/>
      <w:marRight w:val="0"/>
      <w:marTop w:val="0"/>
      <w:marBottom w:val="0"/>
      <w:divBdr>
        <w:top w:val="none" w:sz="0" w:space="0" w:color="auto"/>
        <w:left w:val="none" w:sz="0" w:space="0" w:color="auto"/>
        <w:bottom w:val="none" w:sz="0" w:space="0" w:color="auto"/>
        <w:right w:val="none" w:sz="0" w:space="0" w:color="auto"/>
      </w:divBdr>
      <w:divsChild>
        <w:div w:id="1148743121">
          <w:marLeft w:val="0"/>
          <w:marRight w:val="0"/>
          <w:marTop w:val="0"/>
          <w:marBottom w:val="0"/>
          <w:divBdr>
            <w:top w:val="none" w:sz="0" w:space="0" w:color="auto"/>
            <w:left w:val="none" w:sz="0" w:space="0" w:color="auto"/>
            <w:bottom w:val="none" w:sz="0" w:space="0" w:color="auto"/>
            <w:right w:val="none" w:sz="0" w:space="0" w:color="auto"/>
          </w:divBdr>
          <w:divsChild>
            <w:div w:id="1135760512">
              <w:marLeft w:val="0"/>
              <w:marRight w:val="0"/>
              <w:marTop w:val="0"/>
              <w:marBottom w:val="0"/>
              <w:divBdr>
                <w:top w:val="none" w:sz="0" w:space="0" w:color="auto"/>
                <w:left w:val="none" w:sz="0" w:space="0" w:color="auto"/>
                <w:bottom w:val="none" w:sz="0" w:space="0" w:color="auto"/>
                <w:right w:val="none" w:sz="0" w:space="0" w:color="auto"/>
              </w:divBdr>
              <w:divsChild>
                <w:div w:id="2117164781">
                  <w:marLeft w:val="0"/>
                  <w:marRight w:val="0"/>
                  <w:marTop w:val="0"/>
                  <w:marBottom w:val="0"/>
                  <w:divBdr>
                    <w:top w:val="none" w:sz="0" w:space="0" w:color="auto"/>
                    <w:left w:val="none" w:sz="0" w:space="0" w:color="auto"/>
                    <w:bottom w:val="none" w:sz="0" w:space="0" w:color="auto"/>
                    <w:right w:val="none" w:sz="0" w:space="0" w:color="auto"/>
                  </w:divBdr>
                  <w:divsChild>
                    <w:div w:id="17321756">
                      <w:marLeft w:val="0"/>
                      <w:marRight w:val="0"/>
                      <w:marTop w:val="143"/>
                      <w:marBottom w:val="2"/>
                      <w:divBdr>
                        <w:top w:val="none" w:sz="0" w:space="0" w:color="auto"/>
                        <w:left w:val="none" w:sz="0" w:space="0" w:color="auto"/>
                        <w:bottom w:val="none" w:sz="0" w:space="0" w:color="auto"/>
                        <w:right w:val="none" w:sz="0" w:space="0" w:color="auto"/>
                      </w:divBdr>
                      <w:divsChild>
                        <w:div w:id="168494904">
                          <w:marLeft w:val="0"/>
                          <w:marRight w:val="0"/>
                          <w:marTop w:val="0"/>
                          <w:marBottom w:val="0"/>
                          <w:divBdr>
                            <w:top w:val="none" w:sz="0" w:space="0" w:color="auto"/>
                            <w:left w:val="none" w:sz="0" w:space="0" w:color="auto"/>
                            <w:bottom w:val="none" w:sz="0" w:space="0" w:color="auto"/>
                            <w:right w:val="none" w:sz="0" w:space="0" w:color="auto"/>
                          </w:divBdr>
                          <w:divsChild>
                            <w:div w:id="1438059484">
                              <w:marLeft w:val="0"/>
                              <w:marRight w:val="0"/>
                              <w:marTop w:val="0"/>
                              <w:marBottom w:val="0"/>
                              <w:divBdr>
                                <w:top w:val="none" w:sz="0" w:space="0" w:color="auto"/>
                                <w:left w:val="none" w:sz="0" w:space="0" w:color="auto"/>
                                <w:bottom w:val="none" w:sz="0" w:space="0" w:color="auto"/>
                                <w:right w:val="none" w:sz="0" w:space="0" w:color="auto"/>
                              </w:divBdr>
                              <w:divsChild>
                                <w:div w:id="2124494917">
                                  <w:marLeft w:val="0"/>
                                  <w:marRight w:val="0"/>
                                  <w:marTop w:val="0"/>
                                  <w:marBottom w:val="0"/>
                                  <w:divBdr>
                                    <w:top w:val="none" w:sz="0" w:space="0" w:color="auto"/>
                                    <w:left w:val="none" w:sz="0" w:space="0" w:color="auto"/>
                                    <w:bottom w:val="none" w:sz="0" w:space="0" w:color="auto"/>
                                    <w:right w:val="none" w:sz="0" w:space="0" w:color="auto"/>
                                  </w:divBdr>
                                  <w:divsChild>
                                    <w:div w:id="15935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946182">
      <w:bodyDiv w:val="1"/>
      <w:marLeft w:val="0"/>
      <w:marRight w:val="0"/>
      <w:marTop w:val="0"/>
      <w:marBottom w:val="0"/>
      <w:divBdr>
        <w:top w:val="none" w:sz="0" w:space="0" w:color="auto"/>
        <w:left w:val="none" w:sz="0" w:space="0" w:color="auto"/>
        <w:bottom w:val="none" w:sz="0" w:space="0" w:color="auto"/>
        <w:right w:val="none" w:sz="0" w:space="0" w:color="auto"/>
      </w:divBdr>
      <w:divsChild>
        <w:div w:id="2046903685">
          <w:marLeft w:val="0"/>
          <w:marRight w:val="0"/>
          <w:marTop w:val="0"/>
          <w:marBottom w:val="0"/>
          <w:divBdr>
            <w:top w:val="none" w:sz="0" w:space="0" w:color="auto"/>
            <w:left w:val="none" w:sz="0" w:space="0" w:color="auto"/>
            <w:bottom w:val="none" w:sz="0" w:space="0" w:color="auto"/>
            <w:right w:val="none" w:sz="0" w:space="0" w:color="auto"/>
          </w:divBdr>
          <w:divsChild>
            <w:div w:id="1761215164">
              <w:marLeft w:val="0"/>
              <w:marRight w:val="0"/>
              <w:marTop w:val="0"/>
              <w:marBottom w:val="0"/>
              <w:divBdr>
                <w:top w:val="none" w:sz="0" w:space="0" w:color="auto"/>
                <w:left w:val="none" w:sz="0" w:space="0" w:color="auto"/>
                <w:bottom w:val="none" w:sz="0" w:space="0" w:color="auto"/>
                <w:right w:val="none" w:sz="0" w:space="0" w:color="auto"/>
              </w:divBdr>
              <w:divsChild>
                <w:div w:id="2041540428">
                  <w:marLeft w:val="0"/>
                  <w:marRight w:val="0"/>
                  <w:marTop w:val="0"/>
                  <w:marBottom w:val="0"/>
                  <w:divBdr>
                    <w:top w:val="none" w:sz="0" w:space="0" w:color="auto"/>
                    <w:left w:val="none" w:sz="0" w:space="0" w:color="auto"/>
                    <w:bottom w:val="none" w:sz="0" w:space="0" w:color="auto"/>
                    <w:right w:val="none" w:sz="0" w:space="0" w:color="auto"/>
                  </w:divBdr>
                  <w:divsChild>
                    <w:div w:id="589587416">
                      <w:marLeft w:val="0"/>
                      <w:marRight w:val="0"/>
                      <w:marTop w:val="143"/>
                      <w:marBottom w:val="2"/>
                      <w:divBdr>
                        <w:top w:val="none" w:sz="0" w:space="0" w:color="auto"/>
                        <w:left w:val="none" w:sz="0" w:space="0" w:color="auto"/>
                        <w:bottom w:val="none" w:sz="0" w:space="0" w:color="auto"/>
                        <w:right w:val="none" w:sz="0" w:space="0" w:color="auto"/>
                      </w:divBdr>
                      <w:divsChild>
                        <w:div w:id="1276711815">
                          <w:marLeft w:val="0"/>
                          <w:marRight w:val="0"/>
                          <w:marTop w:val="0"/>
                          <w:marBottom w:val="0"/>
                          <w:divBdr>
                            <w:top w:val="none" w:sz="0" w:space="0" w:color="auto"/>
                            <w:left w:val="none" w:sz="0" w:space="0" w:color="auto"/>
                            <w:bottom w:val="none" w:sz="0" w:space="0" w:color="auto"/>
                            <w:right w:val="none" w:sz="0" w:space="0" w:color="auto"/>
                          </w:divBdr>
                          <w:divsChild>
                            <w:div w:id="744958731">
                              <w:marLeft w:val="0"/>
                              <w:marRight w:val="0"/>
                              <w:marTop w:val="0"/>
                              <w:marBottom w:val="0"/>
                              <w:divBdr>
                                <w:top w:val="none" w:sz="0" w:space="0" w:color="auto"/>
                                <w:left w:val="none" w:sz="0" w:space="0" w:color="auto"/>
                                <w:bottom w:val="none" w:sz="0" w:space="0" w:color="auto"/>
                                <w:right w:val="none" w:sz="0" w:space="0" w:color="auto"/>
                              </w:divBdr>
                              <w:divsChild>
                                <w:div w:id="776682174">
                                  <w:marLeft w:val="0"/>
                                  <w:marRight w:val="0"/>
                                  <w:marTop w:val="0"/>
                                  <w:marBottom w:val="0"/>
                                  <w:divBdr>
                                    <w:top w:val="none" w:sz="0" w:space="0" w:color="auto"/>
                                    <w:left w:val="none" w:sz="0" w:space="0" w:color="auto"/>
                                    <w:bottom w:val="none" w:sz="0" w:space="0" w:color="auto"/>
                                    <w:right w:val="none" w:sz="0" w:space="0" w:color="auto"/>
                                  </w:divBdr>
                                  <w:divsChild>
                                    <w:div w:id="9272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332567">
      <w:bodyDiv w:val="1"/>
      <w:marLeft w:val="0"/>
      <w:marRight w:val="0"/>
      <w:marTop w:val="0"/>
      <w:marBottom w:val="0"/>
      <w:divBdr>
        <w:top w:val="none" w:sz="0" w:space="0" w:color="auto"/>
        <w:left w:val="none" w:sz="0" w:space="0" w:color="auto"/>
        <w:bottom w:val="none" w:sz="0" w:space="0" w:color="auto"/>
        <w:right w:val="none" w:sz="0" w:space="0" w:color="auto"/>
      </w:divBdr>
      <w:divsChild>
        <w:div w:id="1579049235">
          <w:marLeft w:val="0"/>
          <w:marRight w:val="0"/>
          <w:marTop w:val="0"/>
          <w:marBottom w:val="0"/>
          <w:divBdr>
            <w:top w:val="none" w:sz="0" w:space="0" w:color="auto"/>
            <w:left w:val="none" w:sz="0" w:space="0" w:color="auto"/>
            <w:bottom w:val="none" w:sz="0" w:space="0" w:color="auto"/>
            <w:right w:val="none" w:sz="0" w:space="0" w:color="auto"/>
          </w:divBdr>
          <w:divsChild>
            <w:div w:id="607348912">
              <w:marLeft w:val="0"/>
              <w:marRight w:val="0"/>
              <w:marTop w:val="0"/>
              <w:marBottom w:val="0"/>
              <w:divBdr>
                <w:top w:val="none" w:sz="0" w:space="0" w:color="auto"/>
                <w:left w:val="none" w:sz="0" w:space="0" w:color="auto"/>
                <w:bottom w:val="none" w:sz="0" w:space="0" w:color="auto"/>
                <w:right w:val="none" w:sz="0" w:space="0" w:color="auto"/>
              </w:divBdr>
              <w:divsChild>
                <w:div w:id="222644106">
                  <w:marLeft w:val="0"/>
                  <w:marRight w:val="0"/>
                  <w:marTop w:val="0"/>
                  <w:marBottom w:val="0"/>
                  <w:divBdr>
                    <w:top w:val="none" w:sz="0" w:space="0" w:color="auto"/>
                    <w:left w:val="none" w:sz="0" w:space="0" w:color="auto"/>
                    <w:bottom w:val="none" w:sz="0" w:space="0" w:color="auto"/>
                    <w:right w:val="none" w:sz="0" w:space="0" w:color="auto"/>
                  </w:divBdr>
                  <w:divsChild>
                    <w:div w:id="1474983491">
                      <w:marLeft w:val="0"/>
                      <w:marRight w:val="0"/>
                      <w:marTop w:val="143"/>
                      <w:marBottom w:val="2"/>
                      <w:divBdr>
                        <w:top w:val="none" w:sz="0" w:space="0" w:color="auto"/>
                        <w:left w:val="none" w:sz="0" w:space="0" w:color="auto"/>
                        <w:bottom w:val="none" w:sz="0" w:space="0" w:color="auto"/>
                        <w:right w:val="none" w:sz="0" w:space="0" w:color="auto"/>
                      </w:divBdr>
                      <w:divsChild>
                        <w:div w:id="1144355377">
                          <w:marLeft w:val="0"/>
                          <w:marRight w:val="0"/>
                          <w:marTop w:val="0"/>
                          <w:marBottom w:val="0"/>
                          <w:divBdr>
                            <w:top w:val="none" w:sz="0" w:space="0" w:color="auto"/>
                            <w:left w:val="none" w:sz="0" w:space="0" w:color="auto"/>
                            <w:bottom w:val="none" w:sz="0" w:space="0" w:color="auto"/>
                            <w:right w:val="none" w:sz="0" w:space="0" w:color="auto"/>
                          </w:divBdr>
                          <w:divsChild>
                            <w:div w:id="138156806">
                              <w:marLeft w:val="0"/>
                              <w:marRight w:val="0"/>
                              <w:marTop w:val="0"/>
                              <w:marBottom w:val="0"/>
                              <w:divBdr>
                                <w:top w:val="none" w:sz="0" w:space="0" w:color="auto"/>
                                <w:left w:val="none" w:sz="0" w:space="0" w:color="auto"/>
                                <w:bottom w:val="none" w:sz="0" w:space="0" w:color="auto"/>
                                <w:right w:val="none" w:sz="0" w:space="0" w:color="auto"/>
                              </w:divBdr>
                              <w:divsChild>
                                <w:div w:id="561792605">
                                  <w:marLeft w:val="0"/>
                                  <w:marRight w:val="0"/>
                                  <w:marTop w:val="0"/>
                                  <w:marBottom w:val="0"/>
                                  <w:divBdr>
                                    <w:top w:val="none" w:sz="0" w:space="0" w:color="auto"/>
                                    <w:left w:val="none" w:sz="0" w:space="0" w:color="auto"/>
                                    <w:bottom w:val="none" w:sz="0" w:space="0" w:color="auto"/>
                                    <w:right w:val="none" w:sz="0" w:space="0" w:color="auto"/>
                                  </w:divBdr>
                                  <w:divsChild>
                                    <w:div w:id="2954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75997">
      <w:bodyDiv w:val="1"/>
      <w:marLeft w:val="0"/>
      <w:marRight w:val="0"/>
      <w:marTop w:val="0"/>
      <w:marBottom w:val="0"/>
      <w:divBdr>
        <w:top w:val="none" w:sz="0" w:space="0" w:color="auto"/>
        <w:left w:val="none" w:sz="0" w:space="0" w:color="auto"/>
        <w:bottom w:val="none" w:sz="0" w:space="0" w:color="auto"/>
        <w:right w:val="none" w:sz="0" w:space="0" w:color="auto"/>
      </w:divBdr>
      <w:divsChild>
        <w:div w:id="436484816">
          <w:marLeft w:val="0"/>
          <w:marRight w:val="0"/>
          <w:marTop w:val="0"/>
          <w:marBottom w:val="0"/>
          <w:divBdr>
            <w:top w:val="none" w:sz="0" w:space="0" w:color="auto"/>
            <w:left w:val="none" w:sz="0" w:space="0" w:color="auto"/>
            <w:bottom w:val="none" w:sz="0" w:space="0" w:color="auto"/>
            <w:right w:val="none" w:sz="0" w:space="0" w:color="auto"/>
          </w:divBdr>
          <w:divsChild>
            <w:div w:id="1118986401">
              <w:marLeft w:val="0"/>
              <w:marRight w:val="0"/>
              <w:marTop w:val="0"/>
              <w:marBottom w:val="0"/>
              <w:divBdr>
                <w:top w:val="none" w:sz="0" w:space="0" w:color="auto"/>
                <w:left w:val="none" w:sz="0" w:space="0" w:color="auto"/>
                <w:bottom w:val="none" w:sz="0" w:space="0" w:color="auto"/>
                <w:right w:val="none" w:sz="0" w:space="0" w:color="auto"/>
              </w:divBdr>
              <w:divsChild>
                <w:div w:id="352270038">
                  <w:marLeft w:val="0"/>
                  <w:marRight w:val="0"/>
                  <w:marTop w:val="0"/>
                  <w:marBottom w:val="0"/>
                  <w:divBdr>
                    <w:top w:val="none" w:sz="0" w:space="0" w:color="auto"/>
                    <w:left w:val="none" w:sz="0" w:space="0" w:color="auto"/>
                    <w:bottom w:val="none" w:sz="0" w:space="0" w:color="auto"/>
                    <w:right w:val="none" w:sz="0" w:space="0" w:color="auto"/>
                  </w:divBdr>
                  <w:divsChild>
                    <w:div w:id="282463981">
                      <w:marLeft w:val="0"/>
                      <w:marRight w:val="0"/>
                      <w:marTop w:val="143"/>
                      <w:marBottom w:val="2"/>
                      <w:divBdr>
                        <w:top w:val="none" w:sz="0" w:space="0" w:color="auto"/>
                        <w:left w:val="none" w:sz="0" w:space="0" w:color="auto"/>
                        <w:bottom w:val="none" w:sz="0" w:space="0" w:color="auto"/>
                        <w:right w:val="none" w:sz="0" w:space="0" w:color="auto"/>
                      </w:divBdr>
                      <w:divsChild>
                        <w:div w:id="115099820">
                          <w:marLeft w:val="0"/>
                          <w:marRight w:val="0"/>
                          <w:marTop w:val="0"/>
                          <w:marBottom w:val="0"/>
                          <w:divBdr>
                            <w:top w:val="none" w:sz="0" w:space="0" w:color="auto"/>
                            <w:left w:val="none" w:sz="0" w:space="0" w:color="auto"/>
                            <w:bottom w:val="none" w:sz="0" w:space="0" w:color="auto"/>
                            <w:right w:val="none" w:sz="0" w:space="0" w:color="auto"/>
                          </w:divBdr>
                          <w:divsChild>
                            <w:div w:id="87236193">
                              <w:marLeft w:val="0"/>
                              <w:marRight w:val="0"/>
                              <w:marTop w:val="0"/>
                              <w:marBottom w:val="0"/>
                              <w:divBdr>
                                <w:top w:val="none" w:sz="0" w:space="0" w:color="auto"/>
                                <w:left w:val="none" w:sz="0" w:space="0" w:color="auto"/>
                                <w:bottom w:val="none" w:sz="0" w:space="0" w:color="auto"/>
                                <w:right w:val="none" w:sz="0" w:space="0" w:color="auto"/>
                              </w:divBdr>
                              <w:divsChild>
                                <w:div w:id="1853373027">
                                  <w:marLeft w:val="0"/>
                                  <w:marRight w:val="0"/>
                                  <w:marTop w:val="0"/>
                                  <w:marBottom w:val="0"/>
                                  <w:divBdr>
                                    <w:top w:val="none" w:sz="0" w:space="0" w:color="auto"/>
                                    <w:left w:val="none" w:sz="0" w:space="0" w:color="auto"/>
                                    <w:bottom w:val="none" w:sz="0" w:space="0" w:color="auto"/>
                                    <w:right w:val="none" w:sz="0" w:space="0" w:color="auto"/>
                                  </w:divBdr>
                                  <w:divsChild>
                                    <w:div w:id="744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169568">
      <w:bodyDiv w:val="1"/>
      <w:marLeft w:val="0"/>
      <w:marRight w:val="0"/>
      <w:marTop w:val="0"/>
      <w:marBottom w:val="0"/>
      <w:divBdr>
        <w:top w:val="none" w:sz="0" w:space="0" w:color="auto"/>
        <w:left w:val="none" w:sz="0" w:space="0" w:color="auto"/>
        <w:bottom w:val="none" w:sz="0" w:space="0" w:color="auto"/>
        <w:right w:val="none" w:sz="0" w:space="0" w:color="auto"/>
      </w:divBdr>
    </w:div>
    <w:div w:id="1990671344">
      <w:bodyDiv w:val="1"/>
      <w:marLeft w:val="0"/>
      <w:marRight w:val="0"/>
      <w:marTop w:val="0"/>
      <w:marBottom w:val="0"/>
      <w:divBdr>
        <w:top w:val="none" w:sz="0" w:space="0" w:color="auto"/>
        <w:left w:val="none" w:sz="0" w:space="0" w:color="auto"/>
        <w:bottom w:val="none" w:sz="0" w:space="0" w:color="auto"/>
        <w:right w:val="none" w:sz="0" w:space="0" w:color="auto"/>
      </w:divBdr>
      <w:divsChild>
        <w:div w:id="1574050007">
          <w:marLeft w:val="0"/>
          <w:marRight w:val="0"/>
          <w:marTop w:val="0"/>
          <w:marBottom w:val="0"/>
          <w:divBdr>
            <w:top w:val="none" w:sz="0" w:space="0" w:color="auto"/>
            <w:left w:val="none" w:sz="0" w:space="0" w:color="auto"/>
            <w:bottom w:val="none" w:sz="0" w:space="0" w:color="auto"/>
            <w:right w:val="none" w:sz="0" w:space="0" w:color="auto"/>
          </w:divBdr>
          <w:divsChild>
            <w:div w:id="808403224">
              <w:marLeft w:val="0"/>
              <w:marRight w:val="0"/>
              <w:marTop w:val="0"/>
              <w:marBottom w:val="0"/>
              <w:divBdr>
                <w:top w:val="none" w:sz="0" w:space="0" w:color="auto"/>
                <w:left w:val="none" w:sz="0" w:space="0" w:color="auto"/>
                <w:bottom w:val="none" w:sz="0" w:space="0" w:color="auto"/>
                <w:right w:val="none" w:sz="0" w:space="0" w:color="auto"/>
              </w:divBdr>
            </w:div>
            <w:div w:id="1768116579">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taffordshire.police.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neighbourhoodimpactteam@tamworth.gov.uk"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taffordshire.police.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Tamworth Borough Council</Company>
  <LinksUpToDate>false</LinksUpToDate>
  <CharactersWithSpaces>3669</CharactersWithSpaces>
  <SharedDoc>false</SharedDoc>
  <HLinks>
    <vt:vector size="18" baseType="variant">
      <vt:variant>
        <vt:i4>7143455</vt:i4>
      </vt:variant>
      <vt:variant>
        <vt:i4>6</vt:i4>
      </vt:variant>
      <vt:variant>
        <vt:i4>0</vt:i4>
      </vt:variant>
      <vt:variant>
        <vt:i4>5</vt:i4>
      </vt:variant>
      <vt:variant>
        <vt:lpwstr>mailto:neighbourhoodimpactteam@tamworth.gov.uk</vt:lpwstr>
      </vt:variant>
      <vt:variant>
        <vt:lpwstr/>
      </vt:variant>
      <vt:variant>
        <vt:i4>6815851</vt:i4>
      </vt:variant>
      <vt:variant>
        <vt:i4>3</vt:i4>
      </vt:variant>
      <vt:variant>
        <vt:i4>0</vt:i4>
      </vt:variant>
      <vt:variant>
        <vt:i4>5</vt:i4>
      </vt:variant>
      <vt:variant>
        <vt:lpwstr>http://www.staffordshire.police.uk/</vt:lpwstr>
      </vt:variant>
      <vt:variant>
        <vt:lpwstr/>
      </vt:variant>
      <vt:variant>
        <vt:i4>6815851</vt:i4>
      </vt:variant>
      <vt:variant>
        <vt:i4>0</vt:i4>
      </vt:variant>
      <vt:variant>
        <vt:i4>0</vt:i4>
      </vt:variant>
      <vt:variant>
        <vt:i4>5</vt:i4>
      </vt:variant>
      <vt:variant>
        <vt:lpwstr>http://www.staffordshire.police.uk/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juliag</dc:creator>
  <cp:keywords/>
  <dc:description/>
  <cp:lastModifiedBy>Podmore,Helen</cp:lastModifiedBy>
  <cp:revision>3</cp:revision>
  <cp:lastPrinted>2016-04-22T17:42:00Z</cp:lastPrinted>
  <dcterms:created xsi:type="dcterms:W3CDTF">2024-08-28T10:00:00Z</dcterms:created>
  <dcterms:modified xsi:type="dcterms:W3CDTF">2024-08-28T10:00:00Z</dcterms:modified>
</cp:coreProperties>
</file>